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72BFD">
      <w:pPr>
        <w:spacing w:line="600" w:lineRule="auto"/>
        <w:ind w:firstLine="645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李公启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黑体" w:hAnsi="黑体" w:eastAsia="黑体" w:cs="黑体"/>
          <w:b/>
          <w:bCs/>
          <w:color w:val="000000"/>
          <w:sz w:val="32"/>
          <w:szCs w:val="32"/>
        </w:rPr>
        <w:t>2024-2025学年述职报告</w:t>
      </w:r>
    </w:p>
    <w:p w14:paraId="11B74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2024-2025学年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已结束，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回首过去的一年，我始终秉持初心，不断前行。现将本学年的工作情况总结如下：</w:t>
      </w:r>
    </w:p>
    <w:p w14:paraId="4CDE0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 xml:space="preserve">一、 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师德师风方面</w:t>
      </w:r>
    </w:p>
    <w:p w14:paraId="31799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始终坚持正确的政治方向，忠诚于党的教育事业，以高度的责任感和使命感投身于高校人才培养工作。服从组织安排，团结协作，关爱学生，以身作则，努力践行“教书育人、为人师表”的崇高职责。对于学院交付的各项任务，均全力以赴，在课堂教学中，注重激发学生学习兴趣，关注全体学生反馈，优化教学内容与方法，努力将课程思政元素自然融入专业教学，引导学生热爱专业学习并向往医生这一神圣职业。</w:t>
      </w:r>
    </w:p>
    <w:p w14:paraId="0F85C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 xml:space="preserve">二、 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教学与教研方面</w:t>
      </w:r>
    </w:p>
    <w:p w14:paraId="78F9F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本学年主要承担了病理学、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法医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病理学、留学生病理学以及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消化泌尿生殖内分泌系统等课程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教学工作。年教学工作量达533.4学时。在教学过程中，熟练运用多种教学方法和教学手段，持续探索适合不同学生群体（包括留学生）的教学模式，教学效果良好。积极参加各类教学培训，不断提升自身教学能力和学术视野。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积极参加教师教学创新比赛，获校赛个人一等奖，获省赛团队三等奖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。</w:t>
      </w:r>
    </w:p>
    <w:p w14:paraId="03317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 xml:space="preserve">三、 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临床病理与尸检工作</w:t>
      </w:r>
    </w:p>
    <w:p w14:paraId="06334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深知医学的实践属性，尤其病理学知识浩瀚精深，仅靠书本远不足以支撑卓越教学。因此，我始终坚持将临床病理诊断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与尸检工作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作为专业成长的基石和教学灵感的源泉。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在尸检工作中，不怕脏不怕累，认真完成每一例尸检工作，并积极组织规培带教，带领规培学员进行尸检案例分析。积极参加病理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阅片与讨论、医学会读片活动以及专题讲座，不断锤炼诊断技能，丰富知识储备，并及时将最新的案例与实践经验融入课堂，使学生感受到病理学的鲜活魅力，享受教学相长的乐趣。</w:t>
      </w:r>
      <w:r>
        <w:rPr>
          <w:rFonts w:hint="default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本学年度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主讲妇产亚专科讲座1次，尸检带教3次，主持尸检案例讨论2次。</w:t>
      </w:r>
    </w:p>
    <w:p w14:paraId="56207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四、 科研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方面</w:t>
      </w:r>
    </w:p>
    <w:p w14:paraId="3E6E4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在科研方面，本学年取得了一定进展。积极投入科研工作，参与发表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SCI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科研论文1篇。科研之路漫长，仍需持续努力，争取在项目申请和成果产出上实现更大突破。</w:t>
      </w:r>
    </w:p>
    <w:p w14:paraId="41132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总结与展望</w:t>
      </w:r>
    </w:p>
    <w:p w14:paraId="11BA8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过去一学年，工作充实而有收获。这些成绩的取得，离不开学院领导的信任与支持，离不开指导教师、同事们的无私帮助与协作。在总结成绩的同时，我也清醒认识到在教学创新、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独立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科研能力等方面仍有提升空间。展望未来，我将继续保持饱满的工作热情和务实求真的态度，持续学习，精进业务，加强科研攻关，努力为学院的发展贡献自己的力量。</w:t>
      </w:r>
    </w:p>
    <w:p w14:paraId="5F795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jc w:val="center"/>
        <w:textAlignment w:val="auto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李公启</w:t>
      </w:r>
    </w:p>
    <w:p w14:paraId="70163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jc w:val="center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 xml:space="preserve">               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8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18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933107"/>
    <w:rsid w:val="4D003F8B"/>
    <w:rsid w:val="6899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923</Words>
  <Characters>949</Characters>
  <Lines>0</Lines>
  <Paragraphs>0</Paragraphs>
  <TotalTime>19</TotalTime>
  <ScaleCrop>false</ScaleCrop>
  <LinksUpToDate>false</LinksUpToDate>
  <CharactersWithSpaces>983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2025-08-16T03:28:00Z</dcterms:created>
  <dc:creator>dell</dc:creator>
  <cp:lastModifiedBy>乐凡命</cp:lastModifiedBy>
  <dcterms:modified xsi:type="dcterms:W3CDTF">2025-08-19T14:16:13Z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eyJoZGlkIjoiOGJiYmU5NzRkZWQ0ZTI5MjY0NDYwMjZlNjc2NGYwOGEiLCJ1c2VySWQiOiI4ODU2Mzc5ODEifQ==</vt:lpwstr>
  </property>
  <property fmtid="{D5CDD505-2E9C-101B-9397-08002B2CF9AE}" pid="4" name="ICV">
    <vt:lpwstr>435F6B81F17F4627A2CADE289D2D6C9B_12</vt:lpwstr>
  </property>
</Properties>
</file>